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760EC" w:rsidRPr="002760EC" w:rsidTr="002760E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760EC" w:rsidRPr="002760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760EC" w:rsidRPr="002760EC" w:rsidRDefault="002760EC" w:rsidP="002760E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Организация  питания  детей в МК</w:t>
                  </w:r>
                  <w:r w:rsidRPr="002760E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ДОУ «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Центр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развития-Детский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 сад №2 «Солнышко</w:t>
                  </w:r>
                  <w:r w:rsidRPr="002760E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Питание 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            </w:r>
                  <w:proofErr w:type="spell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защитно</w:t>
                  </w:r>
                  <w:proofErr w:type="spellEnd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  в нашем детском саду уделяется повышенное внимание.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В нашем саду организовано 3-разовое питание, согласно 10-дневному меню, разработанного на основе физиологических потребностей в пищевых веществах и нормах питания. Составляется меню-требование установленного образца с указанием выхода блюд для детей 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ясельного с 1- 3 лет и </w:t>
                  </w: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садиковского (3-7 лет) возраста. Ежедневное меню обеспечивает 80% суточного рациона, при этом завтрак составляет 25% суточной калорийности, </w:t>
                  </w:r>
                  <w:proofErr w:type="spell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обез</w:t>
                  </w:r>
                  <w:proofErr w:type="spellEnd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35-40%, полдник 15-20%. Ведется бракераж готовой продукции с регулярной оценкой вкусовых качеств. Выдача пищи с кухни проводится только после снятия пробы медсестрой и членами </w:t>
                  </w:r>
                  <w:proofErr w:type="spell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бракеражной</w:t>
                  </w:r>
                  <w:proofErr w:type="spellEnd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комиссии с отметкой в журнале о вкусовых качествах готовых блюд. Оставляется суточная проба, выставляется контрольное блюдо.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Основными принципами организации питания в нашем учреждении являются: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*    Соответствие энергетической ценности рациона </w:t>
                  </w:r>
                  <w:proofErr w:type="spell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энергозатратам</w:t>
                  </w:r>
                  <w:proofErr w:type="spellEnd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ребенка.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*    Сбалансированность в рационе всех заменимых и незаменимых пищевых веществ.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*  Максимальное разнообразие продуктов и блюд, обеспечивающих сбалансированность рациона.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*   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*    Оптимальный режим питания, обстановка, формирующая у детей навыки культуры приема пищи.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*    Соблюдение </w:t>
                  </w:r>
                  <w:proofErr w:type="gram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гигиенических</w:t>
                  </w:r>
                  <w:proofErr w:type="gramEnd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требования к питанию (безопасность питания).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Количество приемов пищи в нашем детском саду – 3.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lastRenderedPageBreak/>
                    <w:t xml:space="preserve">Завтрак – молочные каши: овсяная, манная, </w:t>
                  </w:r>
                  <w:proofErr w:type="spell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рисовая</w:t>
                  </w:r>
                  <w:proofErr w:type="gram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урузная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,</w:t>
                  </w: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пшенная, 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гречневая</w:t>
                  </w: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. В качестве напитка 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–  чай с молоком</w:t>
                  </w: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, какао на молоке с батоном или бутербродом с маслом, сыром.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Обед – закуска из свежих овощей (огурцы, помидоры). </w:t>
                  </w:r>
                  <w:proofErr w:type="gram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Первое горячее блюдо – щи, борщ, овощной суп, суп — пюре, суп с крупами или макаронными изделиями и т.д.. Второе  блюдо – мясное, рыбное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, из птицы, </w:t>
                  </w: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из свежих фру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ктов, сухофруктов.</w:t>
                  </w:r>
                  <w:proofErr w:type="gramEnd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Хлеб.</w:t>
                  </w:r>
                  <w:proofErr w:type="gramEnd"/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Полдник в нашем учреждении – уплотненный, включает в себя блюда из творога – запеканка, ленивые вареники, пудинг с соусами собственного приготовления, блюда из овощей,  а также напиток –  молоко, соки, чай с лимоном, кисель из натуральных ягод с выпечкой собственного производства (ватрушка с творогом, сладкая булочка и т.д.), кондитерскими изделиями (печенье, вафли, конфеты).</w:t>
                  </w:r>
                  <w:proofErr w:type="gramEnd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Батон.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Пищевые продукты, поступающие в детский сад, имеют документы, подтверждающие их происхождение, качество и безопасность; хранятся в кладовой с соблюдением  требований </w:t>
                  </w:r>
                  <w:proofErr w:type="spellStart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СаНПин</w:t>
                  </w:r>
                  <w:proofErr w:type="spellEnd"/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и товарного соседства.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 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Все блюда — собственного производства; готовятся в соответствии с технологическими картами, санитарными нормами.</w:t>
                  </w:r>
                </w:p>
                <w:p w:rsidR="002760EC" w:rsidRPr="002760EC" w:rsidRDefault="002760EC" w:rsidP="002760EC">
                  <w:pPr>
                    <w:widowControl w:val="0"/>
                    <w:adjustRightInd w:val="0"/>
                    <w:spacing w:before="100" w:beforeAutospacing="1"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Приложение N 13</w:t>
                  </w:r>
                </w:p>
                <w:p w:rsidR="002760EC" w:rsidRPr="002760EC" w:rsidRDefault="002760EC" w:rsidP="002760EC">
                  <w:pPr>
                    <w:widowControl w:val="0"/>
                    <w:adjustRightInd w:val="0"/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 </w:t>
                  </w:r>
                  <w:proofErr w:type="spellStart"/>
                  <w:r w:rsidRPr="002760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2760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2.4.1.3049-13</w:t>
                  </w:r>
                </w:p>
                <w:p w:rsidR="002760EC" w:rsidRPr="002760EC" w:rsidRDefault="002760EC" w:rsidP="002760EC">
                  <w:pPr>
                    <w:widowControl w:val="0"/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Par1617"/>
                  <w:bookmarkEnd w:id="0"/>
                  <w:r w:rsidRPr="002760E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Суммарные объемы блюд по приемам пищи (в граммах)</w:t>
                  </w:r>
                  <w:r w:rsidRPr="0027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Ind w:w="75" w:type="dxa"/>
                    <w:tblCellMar>
                      <w:left w:w="75" w:type="dxa"/>
                      <w:right w:w="75" w:type="dxa"/>
                    </w:tblCellMar>
                    <w:tblLook w:val="04A0"/>
                  </w:tblPr>
                  <w:tblGrid>
                    <w:gridCol w:w="3039"/>
                    <w:gridCol w:w="1647"/>
                    <w:gridCol w:w="1524"/>
                    <w:gridCol w:w="1534"/>
                    <w:gridCol w:w="1526"/>
                  </w:tblGrid>
                  <w:tr w:rsidR="002760EC" w:rsidRPr="002760EC" w:rsidTr="002760EC">
                    <w:trPr>
                      <w:jc w:val="center"/>
                    </w:trPr>
                    <w:tc>
                      <w:tcPr>
                        <w:tcW w:w="3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Возраст детей      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Завтрак   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Обед    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Полдник  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Ужин    </w:t>
                        </w:r>
                      </w:p>
                    </w:tc>
                  </w:tr>
                  <w:tr w:rsidR="002760EC" w:rsidRPr="002760EC" w:rsidTr="002760EC">
                    <w:trPr>
                      <w:jc w:val="center"/>
                    </w:trPr>
                    <w:tc>
                      <w:tcPr>
                        <w:tcW w:w="30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от 3-х до 7-ми лет   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400 - 550  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600 - 800 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250 - 350 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450 - 600 </w:t>
                        </w:r>
                      </w:p>
                    </w:tc>
                  </w:tr>
                </w:tbl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Нормы физиологических потребностей детей в пищевых веществах и энергии (в день) </w:t>
                  </w:r>
                </w:p>
                <w:tbl>
                  <w:tblPr>
                    <w:tblW w:w="110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90"/>
                    <w:gridCol w:w="1893"/>
                    <w:gridCol w:w="2537"/>
                    <w:gridCol w:w="883"/>
                    <w:gridCol w:w="1551"/>
                    <w:gridCol w:w="1415"/>
                    <w:gridCol w:w="1547"/>
                  </w:tblGrid>
                  <w:tr w:rsidR="002760EC" w:rsidRPr="002760EC" w:rsidTr="002760EC"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Возраст детей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Норма потребности в день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Энергетическая потребность </w:t>
                        </w:r>
                        <w:proofErr w:type="gramStart"/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в </w:t>
                        </w:r>
                        <w:proofErr w:type="spellStart"/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калл</w:t>
                        </w:r>
                        <w:proofErr w:type="spellEnd"/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) (1800)</w:t>
                        </w:r>
                      </w:p>
                    </w:tc>
                    <w:tc>
                      <w:tcPr>
                        <w:tcW w:w="24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Белки (в граммах)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Жиры (в граммах)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Углеводы (в граммах)</w:t>
                        </w:r>
                      </w:p>
                    </w:tc>
                  </w:tr>
                  <w:tr w:rsidR="002760EC" w:rsidRPr="002760EC" w:rsidTr="002760EC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760EC" w:rsidRPr="002760EC" w:rsidRDefault="002760EC" w:rsidP="00276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760EC" w:rsidRPr="002760EC" w:rsidRDefault="002760EC" w:rsidP="00276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760EC" w:rsidRPr="002760EC" w:rsidRDefault="002760EC" w:rsidP="00276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 т.ч. животный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760EC" w:rsidRPr="002760EC" w:rsidRDefault="002760EC" w:rsidP="00276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760EC" w:rsidRPr="002760EC" w:rsidRDefault="002760EC" w:rsidP="00276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760EC" w:rsidRPr="002760EC" w:rsidTr="002760EC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3*7 лет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детском саду 75% от нормы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1350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40,5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195,75</w:t>
                        </w:r>
                      </w:p>
                    </w:tc>
                  </w:tr>
                </w:tbl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Распределение общей калорийности суточного рациона питания детей в зависимости от времени пребывания ребенка в ДОУ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75"/>
                    <w:gridCol w:w="1173"/>
                    <w:gridCol w:w="2174"/>
                    <w:gridCol w:w="1346"/>
                    <w:gridCol w:w="1346"/>
                    <w:gridCol w:w="1431"/>
                  </w:tblGrid>
                  <w:tr w:rsidR="002760EC" w:rsidRPr="002760EC" w:rsidTr="002760EC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Для детей с дневным пребыванием в детском саду 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(10 часов)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Возраст детей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Энергетическая ценность (в </w:t>
                        </w:r>
                        <w:proofErr w:type="spellStart"/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калл</w:t>
                        </w:r>
                        <w:proofErr w:type="spellEnd"/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Белки (в граммах)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Жиры (в  граммах)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Углеводы (в граммах)</w:t>
                        </w:r>
                      </w:p>
                    </w:tc>
                  </w:tr>
                  <w:tr w:rsidR="002760EC" w:rsidRPr="002760EC" w:rsidTr="002760EC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Завтрак – 25%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Обед – 35%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Ужин – 15%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3-7 лет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450 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630 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13,5 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18,9 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15 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21 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65,25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91,35 </w:t>
                        </w:r>
                      </w:p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39,15</w:t>
                        </w:r>
                      </w:p>
                    </w:tc>
                  </w:tr>
                  <w:tr w:rsidR="002760EC" w:rsidRPr="002760EC" w:rsidTr="002760EC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Всего -75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760EC" w:rsidRPr="002760EC" w:rsidRDefault="002760EC" w:rsidP="002760E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0E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195,75</w:t>
                        </w:r>
                      </w:p>
                    </w:tc>
                  </w:tr>
                </w:tbl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760EC" w:rsidRPr="002760EC" w:rsidRDefault="002760EC" w:rsidP="002760EC">
                  <w:pPr>
                    <w:spacing w:before="100" w:beforeAutospacing="1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0E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2760EC" w:rsidRPr="002760EC" w:rsidRDefault="002760EC" w:rsidP="0027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EC" w:rsidRPr="002760EC" w:rsidTr="002760E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760EC" w:rsidRPr="002760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760EC" w:rsidRPr="002760EC" w:rsidRDefault="002760EC" w:rsidP="00276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60EC" w:rsidRPr="002760EC" w:rsidRDefault="002760EC" w:rsidP="0027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BBB" w:rsidRDefault="002760EC"/>
    <w:sectPr w:rsidR="00E70BBB" w:rsidSect="0018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760EC"/>
    <w:rsid w:val="00184C09"/>
    <w:rsid w:val="001A4517"/>
    <w:rsid w:val="002760EC"/>
    <w:rsid w:val="002E4907"/>
    <w:rsid w:val="0050073E"/>
    <w:rsid w:val="00CF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27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60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2018-12-11T08:40:00Z</dcterms:created>
  <dcterms:modified xsi:type="dcterms:W3CDTF">2018-12-11T08:45:00Z</dcterms:modified>
</cp:coreProperties>
</file>